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6C" w:rsidRDefault="0034433B">
      <w:pPr>
        <w:spacing w:line="240" w:lineRule="auto"/>
        <w:jc w:val="right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campos obligatorios</w:t>
      </w:r>
    </w:p>
    <w:p w:rsidR="00D0346C" w:rsidRDefault="00D0346C">
      <w:pPr>
        <w:pStyle w:val="Ttulo1"/>
        <w:spacing w:before="0" w:after="200" w:line="240" w:lineRule="auto"/>
      </w:pPr>
      <w:bookmarkStart w:id="0" w:name="_modm7bm3kx4r" w:colFirst="0" w:colLast="0"/>
      <w:bookmarkEnd w:id="0"/>
    </w:p>
    <w:p w:rsidR="00D0346C" w:rsidRDefault="0034433B">
      <w:pPr>
        <w:pStyle w:val="Ttulo1"/>
        <w:spacing w:before="0" w:after="200" w:line="240" w:lineRule="auto"/>
      </w:pPr>
      <w:bookmarkStart w:id="1" w:name="_qheh72967w9g" w:colFirst="0" w:colLast="0"/>
      <w:bookmarkEnd w:id="1"/>
      <w:r>
        <w:t xml:space="preserve">Título del Proyecto </w:t>
      </w:r>
      <w:r>
        <w:rPr>
          <w:b w:val="0"/>
          <w:color w:val="FF0000"/>
        </w:rPr>
        <w:t>*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346C">
        <w:sdt>
          <w:sdtPr>
            <w:id w:val="20749105"/>
            <w:placeholder>
              <w:docPart w:val="DefaultPlaceholder_-1854013440"/>
            </w:placeholder>
            <w:showingPlcHdr/>
          </w:sdtPr>
          <w:sdtContent>
            <w:bookmarkStart w:id="2" w:name="_GoBack" w:displacedByCustomXml="prev"/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0346C" w:rsidRDefault="001F1C44">
                <w:pPr>
                  <w:widowControl w:val="0"/>
                  <w:spacing w:line="240" w:lineRule="auto"/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2" w:displacedByCustomXml="next"/>
          </w:sdtContent>
        </w:sdt>
      </w:tr>
    </w:tbl>
    <w:p w:rsidR="00D0346C" w:rsidRDefault="0034433B">
      <w:pPr>
        <w:spacing w:before="200" w:after="200" w:line="240" w:lineRule="auto"/>
      </w:pPr>
      <w:r>
        <w:rPr>
          <w:b/>
          <w:color w:val="002D7F"/>
        </w:rPr>
        <w:t>Director del Proyecto</w:t>
      </w:r>
      <w:r>
        <w:t xml:space="preserve"> </w:t>
      </w:r>
      <w:r>
        <w:rPr>
          <w:color w:val="FF0000"/>
        </w:rPr>
        <w:t>*</w:t>
      </w:r>
      <w:r>
        <w:t xml:space="preserve"> </w:t>
      </w:r>
    </w:p>
    <w:p w:rsidR="00D0346C" w:rsidRDefault="0034433B">
      <w:pPr>
        <w:spacing w:after="200" w:line="240" w:lineRule="auto"/>
        <w:rPr>
          <w:color w:val="002D7F"/>
        </w:rPr>
      </w:pPr>
      <w:r>
        <w:rPr>
          <w:color w:val="002D7F"/>
        </w:rPr>
        <w:t xml:space="preserve">Nombre y Apellido </w:t>
      </w:r>
      <w:r>
        <w:rPr>
          <w:color w:val="FF0000"/>
        </w:rPr>
        <w:t>*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346C">
        <w:sdt>
          <w:sdtPr>
            <w:id w:val="21300469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0346C" w:rsidRDefault="001F1C44">
                <w:pPr>
                  <w:widowControl w:val="0"/>
                  <w:spacing w:line="240" w:lineRule="auto"/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D0346C" w:rsidRDefault="0034433B">
      <w:pPr>
        <w:spacing w:before="200" w:after="200" w:line="240" w:lineRule="auto"/>
        <w:rPr>
          <w:color w:val="002D7F"/>
        </w:rPr>
      </w:pPr>
      <w:r>
        <w:rPr>
          <w:color w:val="002D7F"/>
        </w:rPr>
        <w:t xml:space="preserve">Correo electrónico institucional </w:t>
      </w:r>
      <w:r>
        <w:rPr>
          <w:color w:val="FF0000"/>
        </w:rPr>
        <w:t>*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346C">
        <w:sdt>
          <w:sdtPr>
            <w:id w:val="1774974264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0346C" w:rsidRDefault="001F1C44">
                <w:pPr>
                  <w:widowControl w:val="0"/>
                  <w:spacing w:line="240" w:lineRule="auto"/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D0346C" w:rsidRDefault="0034433B">
      <w:pPr>
        <w:spacing w:before="200" w:after="200" w:line="240" w:lineRule="auto"/>
        <w:rPr>
          <w:color w:val="002D7F"/>
        </w:rPr>
      </w:pPr>
      <w:r>
        <w:rPr>
          <w:color w:val="002D7F"/>
        </w:rPr>
        <w:t xml:space="preserve">Unidad Académica </w:t>
      </w:r>
      <w:r>
        <w:rPr>
          <w:color w:val="FF0000"/>
        </w:rPr>
        <w:t>*</w:t>
      </w:r>
    </w:p>
    <w:p w:rsidR="00D0346C" w:rsidRDefault="001F1C4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-96905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Facultad de Ciencias Jurídicas y Sociales</w:t>
      </w:r>
    </w:p>
    <w:p w:rsidR="00D0346C" w:rsidRDefault="001F1C4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30790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Facultad de Arquitectura, Urbanismo y Diseño</w:t>
      </w:r>
    </w:p>
    <w:p w:rsidR="00D0346C" w:rsidRDefault="001F1C4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1571384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Facultad de Ingeniería</w:t>
      </w:r>
    </w:p>
    <w:p w:rsidR="00D0346C" w:rsidRDefault="001F1C4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-125212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Facultad de Ciencias Económicas</w:t>
      </w:r>
    </w:p>
    <w:p w:rsidR="00D0346C" w:rsidRDefault="001F1C4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-161219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Facultad de Ciencias de la Salud</w:t>
      </w:r>
    </w:p>
    <w:p w:rsidR="00D0346C" w:rsidRDefault="001F1C4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-150983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Facultad de Ciencias Médicas</w:t>
      </w:r>
    </w:p>
    <w:p w:rsidR="00D0346C" w:rsidRDefault="001F1C44">
      <w:pPr>
        <w:numPr>
          <w:ilvl w:val="0"/>
          <w:numId w:val="1"/>
        </w:numPr>
        <w:spacing w:line="240" w:lineRule="auto"/>
        <w:rPr>
          <w:color w:val="002D7F"/>
        </w:rPr>
      </w:pPr>
      <w:sdt>
        <w:sdtPr>
          <w:rPr>
            <w:color w:val="002D7F"/>
          </w:rPr>
          <w:id w:val="-121618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ETEC</w:t>
      </w:r>
    </w:p>
    <w:p w:rsidR="00D0346C" w:rsidRDefault="0034433B">
      <w:pPr>
        <w:spacing w:before="200" w:line="240" w:lineRule="auto"/>
        <w:rPr>
          <w:color w:val="002D7F"/>
        </w:rPr>
      </w:pPr>
      <w:r>
        <w:rPr>
          <w:color w:val="002D7F"/>
        </w:rPr>
        <w:t xml:space="preserve">Sede </w:t>
      </w:r>
      <w:r>
        <w:rPr>
          <w:color w:val="FF0000"/>
        </w:rPr>
        <w:t>*</w:t>
      </w:r>
    </w:p>
    <w:p w:rsidR="00D0346C" w:rsidRDefault="001F1C44" w:rsidP="001F1C44">
      <w:pPr>
        <w:spacing w:line="240" w:lineRule="auto"/>
        <w:ind w:left="720"/>
        <w:rPr>
          <w:color w:val="002D7F"/>
        </w:rPr>
      </w:pPr>
      <w:sdt>
        <w:sdtPr>
          <w:rPr>
            <w:color w:val="002D7F"/>
          </w:rPr>
          <w:id w:val="63407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Mendoza</w:t>
      </w:r>
    </w:p>
    <w:p w:rsidR="00D0346C" w:rsidRDefault="001F1C44" w:rsidP="001F1C44">
      <w:pPr>
        <w:spacing w:line="240" w:lineRule="auto"/>
        <w:ind w:left="720"/>
        <w:rPr>
          <w:color w:val="002D7F"/>
        </w:rPr>
      </w:pPr>
      <w:sdt>
        <w:sdtPr>
          <w:rPr>
            <w:color w:val="002D7F"/>
          </w:rPr>
          <w:id w:val="81222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Río Cuarto</w:t>
      </w:r>
    </w:p>
    <w:p w:rsidR="00D0346C" w:rsidRDefault="001F1C44" w:rsidP="001F1C44">
      <w:pPr>
        <w:spacing w:line="240" w:lineRule="auto"/>
        <w:ind w:left="720"/>
        <w:rPr>
          <w:color w:val="002D7F"/>
        </w:rPr>
      </w:pPr>
      <w:sdt>
        <w:sdtPr>
          <w:rPr>
            <w:color w:val="002D7F"/>
          </w:rPr>
          <w:id w:val="56191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D7F"/>
            </w:rPr>
            <w:t>☐</w:t>
          </w:r>
        </w:sdtContent>
      </w:sdt>
      <w:r w:rsidR="0034433B">
        <w:rPr>
          <w:color w:val="002D7F"/>
        </w:rPr>
        <w:t>San Rafael</w:t>
      </w:r>
    </w:p>
    <w:p w:rsidR="00D0346C" w:rsidRDefault="0034433B">
      <w:pPr>
        <w:pStyle w:val="Ttulo1"/>
        <w:spacing w:before="600" w:line="240" w:lineRule="auto"/>
        <w:rPr>
          <w:b w:val="0"/>
          <w:color w:val="FF0000"/>
        </w:rPr>
      </w:pPr>
      <w:bookmarkStart w:id="3" w:name="_4tq52txb6nz0" w:colFirst="0" w:colLast="0"/>
      <w:bookmarkEnd w:id="3"/>
      <w:r>
        <w:t xml:space="preserve">Rendición de Gastos </w:t>
      </w:r>
      <w:r>
        <w:rPr>
          <w:b w:val="0"/>
          <w:color w:val="FF0000"/>
        </w:rPr>
        <w:t xml:space="preserve">* </w:t>
      </w:r>
    </w:p>
    <w:p w:rsidR="00D0346C" w:rsidRDefault="00D0346C"/>
    <w:p w:rsidR="00D0346C" w:rsidRDefault="0034433B">
      <w:pPr>
        <w:spacing w:line="240" w:lineRule="auto"/>
      </w:pPr>
      <w:r>
        <w:t xml:space="preserve">Arme una carpeta en PDF con los comprobantes de gastos realizados de tal manera que puedan ser leídos en el mismo orden </w:t>
      </w:r>
      <w:proofErr w:type="gramStart"/>
      <w:r>
        <w:t>que  se</w:t>
      </w:r>
      <w:proofErr w:type="gramEnd"/>
      <w:r>
        <w:t xml:space="preserve"> ingresan en la planilla siguiente copie el link de la carpeta y/o adjunte al correo electrónico</w:t>
      </w:r>
    </w:p>
    <w:p w:rsidR="00D0346C" w:rsidRDefault="00D0346C">
      <w:pPr>
        <w:spacing w:line="240" w:lineRule="auto"/>
      </w:pPr>
    </w:p>
    <w:p w:rsidR="00D0346C" w:rsidRDefault="0034433B">
      <w:pPr>
        <w:spacing w:line="240" w:lineRule="auto"/>
      </w:pPr>
      <w:r>
        <w:rPr>
          <w:color w:val="002D7F"/>
        </w:rPr>
        <w:t>Observaciones a la rendición co</w:t>
      </w:r>
      <w:r>
        <w:rPr>
          <w:color w:val="002D7F"/>
        </w:rPr>
        <w:t>ntable, comentarios y aclaraciones</w:t>
      </w:r>
    </w:p>
    <w:p w:rsidR="00D0346C" w:rsidRDefault="00D0346C">
      <w:pPr>
        <w:spacing w:line="240" w:lineRule="auto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346C">
        <w:sdt>
          <w:sdtPr>
            <w:id w:val="918759727"/>
            <w:placeholder>
              <w:docPart w:val="DefaultPlaceholder_-1854013440"/>
            </w:placeholder>
            <w:showingPlcHdr/>
          </w:sdtPr>
          <w:sdtContent>
            <w:tc>
              <w:tcPr>
                <w:tcW w:w="9029" w:type="dxa"/>
                <w:tcBorders>
                  <w:top w:val="single" w:sz="8" w:space="0" w:color="002D7F"/>
                  <w:left w:val="single" w:sz="8" w:space="0" w:color="002D7F"/>
                  <w:bottom w:val="single" w:sz="8" w:space="0" w:color="002D7F"/>
                  <w:right w:val="single" w:sz="8" w:space="0" w:color="002D7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0346C" w:rsidRDefault="001F1C44">
                <w:pPr>
                  <w:widowControl w:val="0"/>
                  <w:spacing w:line="240" w:lineRule="auto"/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D0346C" w:rsidRDefault="00D0346C">
      <w:pPr>
        <w:spacing w:line="240" w:lineRule="auto"/>
      </w:pPr>
    </w:p>
    <w:tbl>
      <w:tblPr>
        <w:tblStyle w:val="a3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6"/>
        <w:gridCol w:w="2612"/>
        <w:gridCol w:w="2612"/>
        <w:gridCol w:w="2399"/>
      </w:tblGrid>
      <w:tr w:rsidR="00D0346C">
        <w:trPr>
          <w:trHeight w:val="935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386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346C" w:rsidRDefault="0034433B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Rubro</w:t>
            </w:r>
          </w:p>
        </w:tc>
        <w:tc>
          <w:tcPr>
            <w:tcW w:w="2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F386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346C" w:rsidRDefault="0034433B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Monto según presupuesto</w:t>
            </w:r>
          </w:p>
        </w:tc>
        <w:tc>
          <w:tcPr>
            <w:tcW w:w="26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F386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346C" w:rsidRDefault="0034433B">
            <w:pPr>
              <w:spacing w:before="240" w:line="240" w:lineRule="auto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N°</w:t>
            </w:r>
            <w:proofErr w:type="spellEnd"/>
            <w:r>
              <w:rPr>
                <w:b/>
                <w:color w:val="FFFFFF"/>
              </w:rPr>
              <w:t xml:space="preserve"> y tipo de comprobante</w:t>
            </w:r>
          </w:p>
        </w:tc>
        <w:tc>
          <w:tcPr>
            <w:tcW w:w="2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F386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346C" w:rsidRDefault="001F1C44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Monto </w:t>
            </w:r>
            <w:r w:rsidR="0034433B">
              <w:rPr>
                <w:b/>
                <w:color w:val="FFFFFF"/>
              </w:rPr>
              <w:t>Gasto</w:t>
            </w:r>
          </w:p>
        </w:tc>
      </w:tr>
      <w:tr w:rsidR="00D0346C">
        <w:trPr>
          <w:trHeight w:val="485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</w:t>
            </w:r>
          </w:p>
          <w:p w:rsidR="00D0346C" w:rsidRDefault="0034433B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color w:val="FF0000"/>
              </w:rPr>
              <w:t>Hasta el 25% docente UM</w:t>
            </w:r>
          </w:p>
        </w:tc>
        <w:sdt>
          <w:sdtPr>
            <w:rPr>
              <w:color w:val="FF0000"/>
            </w:rPr>
            <w:id w:val="766499231"/>
            <w:placeholder>
              <w:docPart w:val="DefaultPlaceholder_-1854013440"/>
            </w:placeholder>
            <w:showingPlcHdr/>
          </w:sdtPr>
          <w:sdtContent>
            <w:tc>
              <w:tcPr>
                <w:tcW w:w="2611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bottom"/>
              </w:tcPr>
              <w:p w:rsidR="00D0346C" w:rsidRDefault="001F1C44">
                <w:pPr>
                  <w:spacing w:before="240" w:line="240" w:lineRule="auto"/>
                  <w:rPr>
                    <w:color w:val="FF0000"/>
                  </w:rPr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FF0000"/>
            </w:rPr>
            <w:id w:val="1455747011"/>
            <w:placeholder>
              <w:docPart w:val="DefaultPlaceholder_-1854013440"/>
            </w:placeholder>
            <w:showingPlcHdr/>
          </w:sdtPr>
          <w:sdtContent>
            <w:tc>
              <w:tcPr>
                <w:tcW w:w="2611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bottom"/>
              </w:tcPr>
              <w:p w:rsidR="00D0346C" w:rsidRDefault="001F1C44">
                <w:pPr>
                  <w:spacing w:before="240" w:line="240" w:lineRule="auto"/>
                  <w:rPr>
                    <w:color w:val="FF0000"/>
                  </w:rPr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</w:pPr>
            <w:r>
              <w:t xml:space="preserve"> </w:t>
            </w:r>
            <w:sdt>
              <w:sdtPr>
                <w:id w:val="-2059929643"/>
                <w:placeholder>
                  <w:docPart w:val="DefaultPlaceholder_-1854013440"/>
                </w:placeholder>
                <w:showingPlcHdr/>
              </w:sdtPr>
              <w:sdtContent>
                <w:r w:rsidR="001F1C44" w:rsidRPr="004C0D1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0346C">
        <w:trPr>
          <w:trHeight w:val="485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Bienes de uso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113484881"/>
                <w:placeholder>
                  <w:docPart w:val="DefaultPlaceholder_-1854013440"/>
                </w:placeholder>
                <w:showingPlcHdr/>
              </w:sdtPr>
              <w:sdtContent>
                <w:r w:rsidR="001F1C44" w:rsidRPr="004C0D1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FF0000"/>
            </w:rPr>
            <w:id w:val="315464173"/>
            <w:placeholder>
              <w:docPart w:val="DefaultPlaceholder_-1854013440"/>
            </w:placeholder>
            <w:showingPlcHdr/>
          </w:sdtPr>
          <w:sdtContent>
            <w:tc>
              <w:tcPr>
                <w:tcW w:w="2611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bottom"/>
              </w:tcPr>
              <w:p w:rsidR="00D0346C" w:rsidRDefault="001F1C44">
                <w:pPr>
                  <w:spacing w:before="240" w:line="240" w:lineRule="auto"/>
                  <w:rPr>
                    <w:color w:val="FF0000"/>
                  </w:rPr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</w:pPr>
            <w:r>
              <w:t xml:space="preserve"> </w:t>
            </w:r>
            <w:sdt>
              <w:sdtPr>
                <w:id w:val="-1982927184"/>
                <w:placeholder>
                  <w:docPart w:val="DefaultPlaceholder_-1854013440"/>
                </w:placeholder>
                <w:showingPlcHdr/>
              </w:sdtPr>
              <w:sdtContent>
                <w:r w:rsidR="001F1C44" w:rsidRPr="004C0D1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0346C">
        <w:trPr>
          <w:trHeight w:val="485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Bibliografía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803286025"/>
                <w:placeholder>
                  <w:docPart w:val="DefaultPlaceholder_-1854013440"/>
                </w:placeholder>
                <w:showingPlcHdr/>
              </w:sdtPr>
              <w:sdtContent>
                <w:r w:rsidR="001F1C44" w:rsidRPr="004C0D1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FF0000"/>
            </w:rPr>
            <w:id w:val="-1617904184"/>
            <w:placeholder>
              <w:docPart w:val="DefaultPlaceholder_-1854013440"/>
            </w:placeholder>
            <w:showingPlcHdr/>
          </w:sdtPr>
          <w:sdtContent>
            <w:tc>
              <w:tcPr>
                <w:tcW w:w="2611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bottom"/>
              </w:tcPr>
              <w:p w:rsidR="00D0346C" w:rsidRDefault="001F1C44">
                <w:pPr>
                  <w:spacing w:before="240" w:line="240" w:lineRule="auto"/>
                  <w:rPr>
                    <w:color w:val="FF0000"/>
                  </w:rPr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</w:pPr>
            <w:r>
              <w:t xml:space="preserve"> </w:t>
            </w:r>
            <w:sdt>
              <w:sdtPr>
                <w:id w:val="373737995"/>
                <w:placeholder>
                  <w:docPart w:val="DefaultPlaceholder_-1854013440"/>
                </w:placeholder>
                <w:showingPlcHdr/>
              </w:sdtPr>
              <w:sdtContent>
                <w:r w:rsidR="001F1C44" w:rsidRPr="004C0D1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0346C">
        <w:trPr>
          <w:trHeight w:val="485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Movilidad y viáticos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1713611173"/>
                <w:placeholder>
                  <w:docPart w:val="DefaultPlaceholder_-1854013440"/>
                </w:placeholder>
                <w:showingPlcHdr/>
              </w:sdtPr>
              <w:sdtContent>
                <w:r w:rsidR="001F1C44" w:rsidRPr="004C0D1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FF0000"/>
            </w:rPr>
            <w:id w:val="-2055764622"/>
            <w:placeholder>
              <w:docPart w:val="DefaultPlaceholder_-1854013440"/>
            </w:placeholder>
            <w:showingPlcHdr/>
          </w:sdtPr>
          <w:sdtContent>
            <w:tc>
              <w:tcPr>
                <w:tcW w:w="2611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bottom"/>
              </w:tcPr>
              <w:p w:rsidR="00D0346C" w:rsidRDefault="001F1C44">
                <w:pPr>
                  <w:spacing w:before="240" w:line="240" w:lineRule="auto"/>
                  <w:rPr>
                    <w:color w:val="FF0000"/>
                  </w:rPr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</w:pPr>
            <w:r>
              <w:t xml:space="preserve"> </w:t>
            </w:r>
            <w:sdt>
              <w:sdtPr>
                <w:id w:val="-894738319"/>
                <w:placeholder>
                  <w:docPart w:val="DefaultPlaceholder_-1854013440"/>
                </w:placeholder>
                <w:showingPlcHdr/>
              </w:sdtPr>
              <w:sdtContent>
                <w:r w:rsidR="001F1C44" w:rsidRPr="004C0D1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0346C">
        <w:trPr>
          <w:trHeight w:val="680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técnicos y profesionales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750317325"/>
                <w:placeholder>
                  <w:docPart w:val="DefaultPlaceholder_-1854013440"/>
                </w:placeholder>
                <w:showingPlcHdr/>
              </w:sdtPr>
              <w:sdtContent>
                <w:r w:rsidR="001F1C44" w:rsidRPr="004C0D1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color w:val="FF0000"/>
            </w:rPr>
            <w:id w:val="878986134"/>
            <w:placeholder>
              <w:docPart w:val="DefaultPlaceholder_-1854013440"/>
            </w:placeholder>
            <w:showingPlcHdr/>
          </w:sdtPr>
          <w:sdtContent>
            <w:tc>
              <w:tcPr>
                <w:tcW w:w="2611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80" w:type="dxa"/>
                  <w:bottom w:w="100" w:type="dxa"/>
                  <w:right w:w="80" w:type="dxa"/>
                </w:tcMar>
                <w:vAlign w:val="bottom"/>
              </w:tcPr>
              <w:p w:rsidR="00D0346C" w:rsidRDefault="001F1C44">
                <w:pPr>
                  <w:spacing w:before="240" w:line="240" w:lineRule="auto"/>
                  <w:rPr>
                    <w:color w:val="FF0000"/>
                  </w:rPr>
                </w:pPr>
                <w:r w:rsidRPr="004C0D1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</w:pPr>
            <w:r>
              <w:t xml:space="preserve"> </w:t>
            </w:r>
            <w:sdt>
              <w:sdtPr>
                <w:id w:val="325093186"/>
                <w:placeholder>
                  <w:docPart w:val="DefaultPlaceholder_-1854013440"/>
                </w:placeholder>
                <w:showingPlcHdr/>
              </w:sdtPr>
              <w:sdtContent>
                <w:r w:rsidR="001F1C44" w:rsidRPr="004C0D1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0346C">
        <w:trPr>
          <w:trHeight w:val="575"/>
        </w:trPr>
        <w:tc>
          <w:tcPr>
            <w:tcW w:w="40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0346C" w:rsidRDefault="0034433B">
            <w:pPr>
              <w:spacing w:before="240" w:line="240" w:lineRule="auto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46C" w:rsidRDefault="00D0346C">
            <w:pPr>
              <w:spacing w:line="240" w:lineRule="auto"/>
            </w:pPr>
          </w:p>
        </w:tc>
        <w:tc>
          <w:tcPr>
            <w:tcW w:w="2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346C" w:rsidRDefault="0034433B">
            <w:pPr>
              <w:spacing w:before="24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$ 225.000,00</w:t>
            </w:r>
          </w:p>
        </w:tc>
      </w:tr>
    </w:tbl>
    <w:p w:rsidR="00D0346C" w:rsidRDefault="00D0346C">
      <w:pPr>
        <w:spacing w:line="240" w:lineRule="auto"/>
      </w:pPr>
    </w:p>
    <w:p w:rsidR="00D0346C" w:rsidRDefault="00D0346C">
      <w:pPr>
        <w:spacing w:line="240" w:lineRule="auto"/>
      </w:pPr>
    </w:p>
    <w:p w:rsidR="00D0346C" w:rsidRDefault="0034433B">
      <w:r>
        <w:t>El presente informe tiene carácter de declaración jurada.</w:t>
      </w:r>
    </w:p>
    <w:p w:rsidR="00D0346C" w:rsidRDefault="0034433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La rendición de gastos será en forma digital deberá ser presentada a la DIUM </w:t>
      </w:r>
      <w:hyperlink r:id="rId7">
        <w:r>
          <w:rPr>
            <w:color w:val="1155CC"/>
            <w:sz w:val="26"/>
            <w:szCs w:val="26"/>
            <w:u w:val="single"/>
          </w:rPr>
          <w:t>proyectos.dium@um.edu.ar</w:t>
        </w:r>
      </w:hyperlink>
      <w:r>
        <w:rPr>
          <w:sz w:val="26"/>
          <w:szCs w:val="26"/>
        </w:rPr>
        <w:t xml:space="preserve">  y en copia a </w:t>
      </w:r>
      <w:hyperlink r:id="rId8">
        <w:r>
          <w:rPr>
            <w:color w:val="1155CC"/>
            <w:sz w:val="26"/>
            <w:szCs w:val="26"/>
            <w:u w:val="single"/>
          </w:rPr>
          <w:t>martin.giugno@um.edu.ar</w:t>
        </w:r>
      </w:hyperlink>
      <w:r>
        <w:rPr>
          <w:sz w:val="26"/>
          <w:szCs w:val="26"/>
        </w:rPr>
        <w:t xml:space="preserve"> y </w:t>
      </w:r>
      <w:hyperlink r:id="rId9">
        <w:r>
          <w:rPr>
            <w:color w:val="1155CC"/>
            <w:sz w:val="26"/>
            <w:szCs w:val="26"/>
            <w:u w:val="single"/>
          </w:rPr>
          <w:t>omar.salomon@um.edu.ar</w:t>
        </w:r>
      </w:hyperlink>
    </w:p>
    <w:p w:rsidR="00D0346C" w:rsidRDefault="00D0346C"/>
    <w:sdt>
      <w:sdtPr>
        <w:id w:val="973639488"/>
        <w:showingPlcHdr/>
        <w:picture/>
      </w:sdtPr>
      <w:sdtContent>
        <w:p w:rsidR="00D0346C" w:rsidRDefault="001F1C44">
          <w:r>
            <w:rPr>
              <w:noProof/>
            </w:rPr>
            <w:drawing>
              <wp:inline distT="0" distB="0" distL="0" distR="0">
                <wp:extent cx="5772150" cy="78105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0346C" w:rsidRDefault="00D0346C"/>
    <w:p w:rsidR="00D0346C" w:rsidRDefault="0034433B">
      <w:pPr>
        <w:rPr>
          <w:color w:val="002D7F"/>
        </w:rPr>
      </w:pPr>
      <w:r>
        <w:rPr>
          <w:color w:val="002D7F"/>
        </w:rPr>
        <w:t>_______________________________</w:t>
      </w:r>
    </w:p>
    <w:p w:rsidR="00D0346C" w:rsidRDefault="0034433B">
      <w:pPr>
        <w:rPr>
          <w:color w:val="002D7F"/>
          <w:sz w:val="16"/>
          <w:szCs w:val="16"/>
        </w:rPr>
      </w:pPr>
      <w:r>
        <w:rPr>
          <w:color w:val="002D7F"/>
          <w:sz w:val="16"/>
          <w:szCs w:val="16"/>
        </w:rPr>
        <w:lastRenderedPageBreak/>
        <w:t>FIRMA DEL DIRECTOR</w:t>
      </w:r>
    </w:p>
    <w:p w:rsidR="00D0346C" w:rsidRDefault="00D0346C">
      <w:pPr>
        <w:rPr>
          <w:color w:val="002D7F"/>
          <w:sz w:val="16"/>
          <w:szCs w:val="16"/>
        </w:rPr>
      </w:pPr>
    </w:p>
    <w:sdt>
      <w:sdtPr>
        <w:rPr>
          <w:color w:val="002D7F"/>
          <w:sz w:val="16"/>
          <w:szCs w:val="16"/>
        </w:rPr>
        <w:id w:val="-536268726"/>
        <w:placeholder>
          <w:docPart w:val="DefaultPlaceholder_-1854013440"/>
        </w:placeholder>
        <w:showingPlcHdr/>
      </w:sdtPr>
      <w:sdtContent>
        <w:p w:rsidR="00D0346C" w:rsidRDefault="001F1C44">
          <w:pPr>
            <w:rPr>
              <w:color w:val="002D7F"/>
              <w:sz w:val="16"/>
              <w:szCs w:val="16"/>
            </w:rPr>
          </w:pPr>
          <w:r w:rsidRPr="004C0D1F">
            <w:rPr>
              <w:rStyle w:val="Textodelmarcadordeposicin"/>
            </w:rPr>
            <w:t>Haga clic o pulse aquí para escribir texto.</w:t>
          </w:r>
        </w:p>
      </w:sdtContent>
    </w:sdt>
    <w:p w:rsidR="00D0346C" w:rsidRDefault="0034433B">
      <w:pPr>
        <w:rPr>
          <w:color w:val="002D7F"/>
        </w:rPr>
      </w:pPr>
      <w:r>
        <w:rPr>
          <w:color w:val="002D7F"/>
        </w:rPr>
        <w:t>_____________________</w:t>
      </w:r>
    </w:p>
    <w:p w:rsidR="00D0346C" w:rsidRDefault="0034433B">
      <w:pPr>
        <w:rPr>
          <w:color w:val="002D7F"/>
          <w:sz w:val="16"/>
          <w:szCs w:val="16"/>
        </w:rPr>
      </w:pPr>
      <w:r>
        <w:rPr>
          <w:color w:val="002D7F"/>
          <w:sz w:val="16"/>
          <w:szCs w:val="16"/>
        </w:rPr>
        <w:t>ACLARACIÓN</w:t>
      </w:r>
    </w:p>
    <w:p w:rsidR="00D0346C" w:rsidRDefault="0034433B">
      <w:r>
        <w:t xml:space="preserve">La fecha de entrega es el 28 de febrero hasta las 23:00 </w:t>
      </w:r>
      <w:proofErr w:type="spellStart"/>
      <w:r>
        <w:t>hs</w:t>
      </w:r>
      <w:proofErr w:type="spellEnd"/>
      <w:r>
        <w:t xml:space="preserve">. </w:t>
      </w:r>
    </w:p>
    <w:p w:rsidR="00D0346C" w:rsidRDefault="0034433B">
      <w:r>
        <w:t xml:space="preserve">El INFORME ACADÉMICO FINAL, el ARTÍCULO CIENTÍFICO y la de GASTOS deben ser enviados a </w:t>
      </w:r>
      <w:hyperlink r:id="rId11">
        <w:r>
          <w:rPr>
            <w:color w:val="1155CC"/>
            <w:u w:val="single"/>
          </w:rPr>
          <w:t>proyectos.dium@um.edu.ar</w:t>
        </w:r>
      </w:hyperlink>
      <w:r>
        <w:t xml:space="preserve"> en formato PDF identificando cad</w:t>
      </w:r>
      <w:r>
        <w:t xml:space="preserve">a archivo como PIUMO 2023_apellido del </w:t>
      </w:r>
      <w:proofErr w:type="spellStart"/>
      <w:r>
        <w:t>director_informe</w:t>
      </w:r>
      <w:proofErr w:type="spellEnd"/>
      <w:r>
        <w:t xml:space="preserve"> final</w:t>
      </w:r>
    </w:p>
    <w:p w:rsidR="00D0346C" w:rsidRDefault="0034433B">
      <w:r>
        <w:t xml:space="preserve">PIUMO 2023_apellido del director_ articulo </w:t>
      </w:r>
      <w:proofErr w:type="spellStart"/>
      <w:r>
        <w:t>cientifico</w:t>
      </w:r>
      <w:proofErr w:type="spellEnd"/>
    </w:p>
    <w:p w:rsidR="00D0346C" w:rsidRDefault="0034433B">
      <w:r>
        <w:t xml:space="preserve">PIUMO 2023_apellido del </w:t>
      </w:r>
      <w:proofErr w:type="spellStart"/>
      <w:r>
        <w:t>director_rendicion</w:t>
      </w:r>
      <w:proofErr w:type="spellEnd"/>
      <w:r>
        <w:t xml:space="preserve"> de gastos</w:t>
      </w:r>
    </w:p>
    <w:sectPr w:rsidR="00D0346C">
      <w:headerReference w:type="default" r:id="rId12"/>
      <w:headerReference w:type="first" r:id="rId13"/>
      <w:footerReference w:type="first" r:id="rId14"/>
      <w:pgSz w:w="11909" w:h="16834"/>
      <w:pgMar w:top="34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3B" w:rsidRDefault="0034433B">
      <w:pPr>
        <w:spacing w:line="240" w:lineRule="auto"/>
      </w:pPr>
      <w:r>
        <w:separator/>
      </w:r>
    </w:p>
  </w:endnote>
  <w:endnote w:type="continuationSeparator" w:id="0">
    <w:p w:rsidR="0034433B" w:rsidRDefault="00344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6C" w:rsidRDefault="00D034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3B" w:rsidRDefault="0034433B">
      <w:pPr>
        <w:spacing w:line="240" w:lineRule="auto"/>
      </w:pPr>
      <w:r>
        <w:separator/>
      </w:r>
    </w:p>
  </w:footnote>
  <w:footnote w:type="continuationSeparator" w:id="0">
    <w:p w:rsidR="0034433B" w:rsidRDefault="00344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6C" w:rsidRDefault="0034433B">
    <w:pPr>
      <w:pStyle w:val="Ttulo"/>
    </w:pPr>
    <w:bookmarkStart w:id="4" w:name="_8cs23wvhf40m" w:colFirst="0" w:colLast="0"/>
    <w:bookmarkEnd w:id="4"/>
    <w:r>
      <w:t>CONVOCATORIA | PI</w:t>
    </w:r>
    <w:r>
      <w:t xml:space="preserve">UMO 2023           </w:t>
    </w:r>
  </w:p>
  <w:p w:rsidR="00D0346C" w:rsidRDefault="0034433B">
    <w:pPr>
      <w:spacing w:after="200" w:line="240" w:lineRule="auto"/>
      <w:jc w:val="center"/>
      <w:rPr>
        <w:sz w:val="20"/>
        <w:szCs w:val="20"/>
      </w:rPr>
    </w:pPr>
    <w:r>
      <w:rPr>
        <w:sz w:val="20"/>
        <w:szCs w:val="20"/>
      </w:rPr>
      <w:t>Proyectos de Investigación Universidad de Mendoza Orientados</w:t>
    </w:r>
  </w:p>
  <w:p w:rsidR="00D0346C" w:rsidRDefault="0034433B">
    <w:pPr>
      <w:spacing w:after="200" w:line="240" w:lineRule="auto"/>
      <w:jc w:val="center"/>
      <w:rPr>
        <w:color w:val="002D7F"/>
      </w:rPr>
    </w:pPr>
    <w:r>
      <w:rPr>
        <w:rFonts w:ascii="Calibri" w:eastAsia="Calibri" w:hAnsi="Calibri" w:cs="Calibri"/>
        <w:b/>
        <w:sz w:val="24"/>
        <w:szCs w:val="24"/>
      </w:rPr>
      <w:t>RESILIENCIA y EDUCACIÓN | RE |PENSAR LA ENSEÑANZA EN LA UM</w:t>
    </w:r>
  </w:p>
  <w:p w:rsidR="00D0346C" w:rsidRDefault="0034433B">
    <w:pPr>
      <w:jc w:val="center"/>
    </w:pPr>
    <w:r>
      <w:rPr>
        <w:b/>
        <w:color w:val="002D7F"/>
        <w:sz w:val="24"/>
        <w:szCs w:val="24"/>
      </w:rPr>
      <w:t>FORMULARIO INFORME FINAL || RENDICIÓN DE GASTOS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4991100</wp:posOffset>
          </wp:positionH>
          <wp:positionV relativeFrom="paragraph">
            <wp:posOffset>27391</wp:posOffset>
          </wp:positionV>
          <wp:extent cx="673739" cy="571664"/>
          <wp:effectExtent l="0" t="0" r="0" b="0"/>
          <wp:wrapNone/>
          <wp:docPr id="3" name="image1.png" descr="Google Shape;299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ogle Shape;299;p13"/>
                  <pic:cNvPicPr preferRelativeResize="0"/>
                </pic:nvPicPr>
                <pic:blipFill>
                  <a:blip r:embed="rId1"/>
                  <a:srcRect t="15149"/>
                  <a:stretch>
                    <a:fillRect/>
                  </a:stretch>
                </pic:blipFill>
                <pic:spPr>
                  <a:xfrm>
                    <a:off x="0" y="0"/>
                    <a:ext cx="673739" cy="571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346C" w:rsidRDefault="0034433B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6581775</wp:posOffset>
              </wp:positionH>
              <wp:positionV relativeFrom="page">
                <wp:posOffset>1520441</wp:posOffset>
              </wp:positionV>
              <wp:extent cx="135255" cy="126365"/>
              <wp:effectExtent l="0" t="0" r="0" b="0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1073" y="3729518"/>
                        <a:ext cx="109855" cy="1009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000" h="120000" extrusionOk="0">
                            <a:moveTo>
                              <a:pt x="0" y="60000"/>
                            </a:moveTo>
                            <a:lnTo>
                              <a:pt x="0" y="60000"/>
                            </a:lnTo>
                            <a:cubicBezTo>
                              <a:pt x="0" y="26863"/>
                              <a:pt x="26863" y="0"/>
                              <a:pt x="60000" y="0"/>
                            </a:cubicBezTo>
                            <a:cubicBezTo>
                              <a:pt x="93137" y="0"/>
                              <a:pt x="120000" y="26863"/>
                              <a:pt x="120000" y="60000"/>
                            </a:cubicBezTo>
                            <a:cubicBezTo>
                              <a:pt x="120000" y="93137"/>
                              <a:pt x="93137" y="120000"/>
                              <a:pt x="60000" y="120000"/>
                            </a:cubicBezTo>
                            <a:cubicBezTo>
                              <a:pt x="26863" y="120000"/>
                              <a:pt x="0" y="93137"/>
                              <a:pt x="0" y="60000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 w="25400" cap="flat" cmpd="sng">
                        <a:solidFill>
                          <a:srgbClr val="00206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0346C" w:rsidRDefault="00D0346C">
                          <w:pPr>
                            <w:spacing w:after="160" w:line="254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45700" tIns="45700" rIns="45700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6581775</wp:posOffset>
              </wp:positionH>
              <wp:positionV relativeFrom="page">
                <wp:posOffset>1520441</wp:posOffset>
              </wp:positionV>
              <wp:extent cx="135255" cy="12636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26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181975</wp:posOffset>
              </wp:positionV>
              <wp:extent cx="5035525" cy="603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44100" y="3765713"/>
                        <a:ext cx="5003800" cy="28575"/>
                      </a:xfrm>
                      <a:prstGeom prst="straightConnector1">
                        <a:avLst/>
                      </a:prstGeom>
                      <a:noFill/>
                      <a:ln w="31725" cap="rnd" cmpd="sng">
                        <a:solidFill>
                          <a:srgbClr val="00206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181975</wp:posOffset>
              </wp:positionV>
              <wp:extent cx="5035525" cy="603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5525" cy="60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0346C" w:rsidRDefault="00D034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6C" w:rsidRDefault="00D034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39D"/>
    <w:multiLevelType w:val="multilevel"/>
    <w:tmpl w:val="FB86049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F6889"/>
    <w:multiLevelType w:val="multilevel"/>
    <w:tmpl w:val="3E5A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uUQ6z9tTRnGZD3M1QfzM8qEwr/GsmW8FajcHbGl7EhIYbc/S9B7KlUg/lOew9oL7VbE5411BxSJC8ZWeb3kg==" w:salt="Z1PaLZppcNZR+uSa2Upqh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6C"/>
    <w:rsid w:val="001F1C44"/>
    <w:rsid w:val="0034433B"/>
    <w:rsid w:val="006311BD"/>
    <w:rsid w:val="00D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5A7DE"/>
  <w15:docId w15:val="{CEAB9F22-AD35-4772-9D99-9AD2666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202124"/>
        <w:sz w:val="22"/>
        <w:szCs w:val="22"/>
        <w:lang w:val="es" w:eastAsia="es-E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002D7F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color w:val="002D7F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color w:val="002D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F1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giugno@um.edu.a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oyectos.dium@um.edu.a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yectos.dium@um.edu.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omar.salomon@um.edu.a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98B9-EFEC-48C9-AED3-CD0726A544D8}"/>
      </w:docPartPr>
      <w:docPartBody>
        <w:p w:rsidR="00000000" w:rsidRDefault="00100AFB">
          <w:r w:rsidRPr="004C0D1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FB"/>
    <w:rsid w:val="00100AFB"/>
    <w:rsid w:val="009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0A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Mendoza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Administrador</cp:lastModifiedBy>
  <cp:revision>2</cp:revision>
  <dcterms:created xsi:type="dcterms:W3CDTF">2024-02-09T15:14:00Z</dcterms:created>
  <dcterms:modified xsi:type="dcterms:W3CDTF">2024-02-09T15:14:00Z</dcterms:modified>
</cp:coreProperties>
</file>